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193" w:rsidRDefault="00A725EA" w:rsidP="001321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26200" cy="8836025"/>
            <wp:effectExtent l="19050" t="0" r="0" b="0"/>
            <wp:docPr id="3" name="Рисунок 1" descr="D:\Desktop\сканир битлэр\личных дел воспитан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ир битлэр\личных дел воспитанников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883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193" w:rsidRDefault="00132193" w:rsidP="00132193">
      <w:pPr>
        <w:spacing w:after="0"/>
        <w:jc w:val="both"/>
        <w:rPr>
          <w:rFonts w:ascii="Times New Roman" w:hAnsi="Times New Roman" w:cs="Times New Roman"/>
        </w:rPr>
      </w:pPr>
    </w:p>
    <w:p w:rsidR="00A725EA" w:rsidRDefault="00A725EA" w:rsidP="00132193">
      <w:pPr>
        <w:spacing w:after="0"/>
        <w:jc w:val="both"/>
        <w:rPr>
          <w:rFonts w:ascii="Times New Roman" w:hAnsi="Times New Roman" w:cs="Times New Roman"/>
        </w:rPr>
      </w:pP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lastRenderedPageBreak/>
        <w:t>3.4. Личное дело содержит опись документов.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  <w:b/>
        </w:rPr>
      </w:pPr>
      <w:r w:rsidRPr="001120DC">
        <w:rPr>
          <w:rFonts w:ascii="Times New Roman" w:hAnsi="Times New Roman" w:cs="Times New Roman"/>
          <w:b/>
        </w:rPr>
        <w:t>4. Оформление личного дела воспитанника при поступлении в МБДОУ из другой организации, осуществляющей образовательную деятельность.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>4.1. На воспитанников, ранее посещавших другую организацию, осуществляющую образовательную деятельность, и зачисленных в МБДОУ, продолжается ведение личного дела. Личное дело представляют в МБДОУ родители (законные представители) воспитанника.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>4.2. В личное дело воспитанника вкладываются следующие документы: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>- заявление-согласие родителей (законных представителей) воспитанника о приеме, на обработку их персональных данных и персональных данных ребенка;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 xml:space="preserve"> 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 xml:space="preserve"> - иные документы, обозначенные в п.3</w:t>
      </w:r>
      <w:r>
        <w:rPr>
          <w:rFonts w:ascii="Times New Roman" w:hAnsi="Times New Roman" w:cs="Times New Roman"/>
        </w:rPr>
        <w:t>.2</w:t>
      </w:r>
      <w:r w:rsidRPr="001120DC">
        <w:rPr>
          <w:rFonts w:ascii="Times New Roman" w:hAnsi="Times New Roman" w:cs="Times New Roman"/>
        </w:rPr>
        <w:t>настоящего Порядка (в случае их отсутствия в личном деле).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>4.3. В случае</w:t>
      </w:r>
      <w:proofErr w:type="gramStart"/>
      <w:r w:rsidRPr="001120DC">
        <w:rPr>
          <w:rFonts w:ascii="Times New Roman" w:hAnsi="Times New Roman" w:cs="Times New Roman"/>
        </w:rPr>
        <w:t>,</w:t>
      </w:r>
      <w:proofErr w:type="gramEnd"/>
      <w:r w:rsidRPr="001120DC">
        <w:rPr>
          <w:rFonts w:ascii="Times New Roman" w:hAnsi="Times New Roman" w:cs="Times New Roman"/>
        </w:rPr>
        <w:t xml:space="preserve"> если родителями (законными представителями) ребенка не представлено личное дело, МБДОУ оформляет личное дело в  соответствии с правилами, установленными в разделе 3 настоящего Порядка.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  <w:b/>
        </w:rPr>
      </w:pPr>
      <w:r w:rsidRPr="001120DC">
        <w:rPr>
          <w:rFonts w:ascii="Times New Roman" w:hAnsi="Times New Roman" w:cs="Times New Roman"/>
          <w:b/>
        </w:rPr>
        <w:t>5. Ведение личного дела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>5.1. Личное дело имеет номер, соответствующий номеру в книге учета движения воспитанников. 5.2. Формирование личного дела воспитанника осуществляет воспитатель группы.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>5.3. В течение учебного года в личное дело воспитанника могут дополнительно выкладываться документы (их копии):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 xml:space="preserve"> - дополнительное соглашение (дополнительное соглашение) к договору;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>- иные документы (перечень может быть дополнен).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  <w:b/>
        </w:rPr>
      </w:pPr>
      <w:r w:rsidRPr="001120DC">
        <w:rPr>
          <w:rFonts w:ascii="Times New Roman" w:hAnsi="Times New Roman" w:cs="Times New Roman"/>
          <w:b/>
        </w:rPr>
        <w:t>6. Хранение личных дел воспитанников.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 xml:space="preserve">6.1. Личные дела воспитанников каждой группы формируются в одну папку. 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>6.2. Личные дела располагаются в папке в алфавитном порядке.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>6.3. Папки с личными делами хранятся в кабинете заведующего МБДОУ.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>6.4. Выдача личных дел воспитателям для работы осуществляется заведующим МБДОУ.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>7. Порядок выдачи личных дел воспитанников при выбытии из МБДОУ.</w:t>
      </w:r>
    </w:p>
    <w:p w:rsidR="00132193" w:rsidRPr="001120DC" w:rsidRDefault="00132193" w:rsidP="00132193">
      <w:pPr>
        <w:spacing w:after="0"/>
        <w:jc w:val="both"/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>7.1. Выдача личного дела родителям воспитанника производится заведующим МБДОУ после издания приказа МБДОУ об отчислении воспитанника.</w:t>
      </w:r>
    </w:p>
    <w:p w:rsidR="00D7535D" w:rsidRDefault="00132193" w:rsidP="00132193">
      <w:pPr>
        <w:rPr>
          <w:rFonts w:ascii="Times New Roman" w:hAnsi="Times New Roman" w:cs="Times New Roman"/>
        </w:rPr>
      </w:pPr>
      <w:r w:rsidRPr="001120DC">
        <w:rPr>
          <w:rFonts w:ascii="Times New Roman" w:hAnsi="Times New Roman" w:cs="Times New Roman"/>
        </w:rPr>
        <w:t>7.2. Личные дела воспитанников, выбывших, завершивших дошкольное образование, выдаются на руки родителям.</w:t>
      </w:r>
    </w:p>
    <w:p w:rsidR="00132193" w:rsidRDefault="00132193" w:rsidP="0013219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User\Рабочий стол\Сайтка Положениелэр\личных дел воспитанников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йтка Положениелэр\личных дел воспитанников 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2193" w:rsidSect="001C1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889"/>
    <w:rsid w:val="00132193"/>
    <w:rsid w:val="001C1A1D"/>
    <w:rsid w:val="00990889"/>
    <w:rsid w:val="00A725EA"/>
    <w:rsid w:val="00D75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1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1933</Characters>
  <Application>Microsoft Office Word</Application>
  <DocSecurity>0</DocSecurity>
  <Lines>16</Lines>
  <Paragraphs>4</Paragraphs>
  <ScaleCrop>false</ScaleCrop>
  <Company>Microsoft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3</cp:revision>
  <dcterms:created xsi:type="dcterms:W3CDTF">2018-09-10T06:48:00Z</dcterms:created>
  <dcterms:modified xsi:type="dcterms:W3CDTF">2018-09-10T18:14:00Z</dcterms:modified>
</cp:coreProperties>
</file>